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A6" w:rsidRDefault="00106BA6" w:rsidP="006E6CD3">
      <w:pPr>
        <w:pStyle w:val="2"/>
      </w:pPr>
    </w:p>
    <w:p w:rsidR="00B36304" w:rsidRDefault="00106BA6" w:rsidP="00106BA6">
      <w:pPr>
        <w:jc w:val="right"/>
        <w:rPr>
          <w:b/>
          <w:bCs/>
          <w:i/>
          <w:iCs/>
          <w:sz w:val="23"/>
          <w:szCs w:val="23"/>
          <w:lang w:val="en-US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Первое информационное </w:t>
      </w:r>
      <w:r w:rsidR="007923F6">
        <w:rPr>
          <w:b/>
          <w:bCs/>
          <w:i/>
          <w:iCs/>
          <w:sz w:val="23"/>
          <w:szCs w:val="23"/>
        </w:rPr>
        <w:t>сообщение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5"/>
        <w:gridCol w:w="3486"/>
      </w:tblGrid>
      <w:tr w:rsidR="00106BA6" w:rsidTr="00106BA6">
        <w:tc>
          <w:tcPr>
            <w:tcW w:w="0" w:type="auto"/>
          </w:tcPr>
          <w:p w:rsidR="00106BA6" w:rsidRPr="00106BA6" w:rsidRDefault="00106BA6" w:rsidP="00106BA6">
            <w:pPr>
              <w:pStyle w:val="Default"/>
              <w:jc w:val="center"/>
              <w:rPr>
                <w:szCs w:val="23"/>
              </w:rPr>
            </w:pPr>
            <w:r w:rsidRPr="00106BA6">
              <w:rPr>
                <w:szCs w:val="23"/>
              </w:rPr>
              <w:t>V</w:t>
            </w:r>
            <w:r w:rsidRPr="00106BA6">
              <w:rPr>
                <w:szCs w:val="23"/>
                <w:lang w:val="en-US"/>
              </w:rPr>
              <w:t>I</w:t>
            </w:r>
            <w:r w:rsidRPr="00106BA6">
              <w:rPr>
                <w:szCs w:val="23"/>
              </w:rPr>
              <w:t>I МЕЖДУНАРОДНАЯ</w:t>
            </w:r>
          </w:p>
          <w:p w:rsidR="00106BA6" w:rsidRPr="00106BA6" w:rsidRDefault="00737BEE" w:rsidP="00106BA6">
            <w:pPr>
              <w:pStyle w:val="Default"/>
              <w:jc w:val="center"/>
              <w:rPr>
                <w:szCs w:val="23"/>
              </w:rPr>
            </w:pPr>
            <w:r w:rsidRPr="00737BEE">
              <w:rPr>
                <w:caps/>
                <w:szCs w:val="23"/>
              </w:rPr>
              <w:t>Молодежная</w:t>
            </w:r>
            <w:r>
              <w:rPr>
                <w:szCs w:val="23"/>
              </w:rPr>
              <w:t xml:space="preserve"> </w:t>
            </w:r>
            <w:r w:rsidR="00E70B86">
              <w:rPr>
                <w:szCs w:val="23"/>
              </w:rPr>
              <w:t>КОНФЕРЕНЦИЯ</w:t>
            </w:r>
            <w:r w:rsidR="00AF74C9">
              <w:rPr>
                <w:szCs w:val="23"/>
              </w:rPr>
              <w:t xml:space="preserve"> </w:t>
            </w:r>
          </w:p>
          <w:p w:rsidR="00106BA6" w:rsidRPr="00106BA6" w:rsidRDefault="00106BA6" w:rsidP="00106BA6">
            <w:pPr>
              <w:pStyle w:val="Default"/>
              <w:jc w:val="center"/>
              <w:rPr>
                <w:sz w:val="36"/>
                <w:szCs w:val="32"/>
              </w:rPr>
            </w:pPr>
            <w:r w:rsidRPr="00106BA6">
              <w:rPr>
                <w:b/>
                <w:bCs/>
                <w:sz w:val="36"/>
                <w:szCs w:val="32"/>
              </w:rPr>
              <w:t>«ВОДНЫЕ РЕСУРСЫ:</w:t>
            </w:r>
          </w:p>
          <w:p w:rsidR="00106BA6" w:rsidRPr="00106BA6" w:rsidRDefault="00106BA6" w:rsidP="00106BA6">
            <w:pPr>
              <w:pStyle w:val="Default"/>
              <w:jc w:val="center"/>
              <w:rPr>
                <w:sz w:val="36"/>
                <w:szCs w:val="32"/>
              </w:rPr>
            </w:pPr>
            <w:r w:rsidRPr="00106BA6">
              <w:rPr>
                <w:b/>
                <w:bCs/>
                <w:sz w:val="36"/>
                <w:szCs w:val="32"/>
              </w:rPr>
              <w:t>ИЗУЧЕНИЕ И УПРАВЛЕНИЕ»</w:t>
            </w:r>
          </w:p>
          <w:p w:rsidR="00106BA6" w:rsidRPr="001B4041" w:rsidRDefault="00106BA6" w:rsidP="00106BA6">
            <w:pPr>
              <w:pStyle w:val="Default"/>
              <w:jc w:val="center"/>
              <w:rPr>
                <w:szCs w:val="23"/>
              </w:rPr>
            </w:pPr>
            <w:r w:rsidRPr="001B4041">
              <w:rPr>
                <w:szCs w:val="23"/>
              </w:rPr>
              <w:t>(</w:t>
            </w:r>
            <w:r w:rsidRPr="00106BA6">
              <w:rPr>
                <w:szCs w:val="23"/>
              </w:rPr>
              <w:t>ШКОЛА</w:t>
            </w:r>
            <w:r w:rsidRPr="001B4041">
              <w:rPr>
                <w:szCs w:val="23"/>
              </w:rPr>
              <w:t>-</w:t>
            </w:r>
            <w:r w:rsidRPr="00106BA6">
              <w:rPr>
                <w:szCs w:val="23"/>
              </w:rPr>
              <w:t>ПРАКТИКА</w:t>
            </w:r>
            <w:r w:rsidRPr="001B4041">
              <w:rPr>
                <w:szCs w:val="23"/>
              </w:rPr>
              <w:t>)</w:t>
            </w:r>
          </w:p>
          <w:p w:rsidR="00106BA6" w:rsidRPr="00106BA6" w:rsidRDefault="00106BA6" w:rsidP="00106BA6">
            <w:pPr>
              <w:pStyle w:val="Default"/>
              <w:jc w:val="center"/>
              <w:rPr>
                <w:sz w:val="36"/>
                <w:szCs w:val="32"/>
                <w:lang w:val="en-US"/>
              </w:rPr>
            </w:pPr>
            <w:r w:rsidRPr="00106BA6">
              <w:rPr>
                <w:b/>
                <w:bCs/>
                <w:sz w:val="36"/>
                <w:szCs w:val="32"/>
                <w:lang w:val="en-US"/>
              </w:rPr>
              <w:t>“Water Resources: Research and Management”</w:t>
            </w:r>
          </w:p>
          <w:p w:rsidR="00106BA6" w:rsidRPr="00106BA6" w:rsidRDefault="00106BA6" w:rsidP="00106BA6">
            <w:pPr>
              <w:pStyle w:val="Default"/>
              <w:jc w:val="center"/>
              <w:rPr>
                <w:b/>
                <w:bCs/>
                <w:sz w:val="36"/>
                <w:szCs w:val="32"/>
                <w:lang w:val="en-US"/>
              </w:rPr>
            </w:pPr>
            <w:r w:rsidRPr="00106BA6">
              <w:rPr>
                <w:b/>
                <w:bCs/>
                <w:sz w:val="36"/>
                <w:szCs w:val="32"/>
              </w:rPr>
              <w:t>(WRRM)</w:t>
            </w:r>
          </w:p>
          <w:p w:rsidR="00106BA6" w:rsidRPr="00106BA6" w:rsidRDefault="00106BA6" w:rsidP="00106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6BA6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ПЕТРОЗАВОДСК, </w:t>
            </w:r>
            <w:r w:rsidRPr="00106BA6">
              <w:rPr>
                <w:rFonts w:ascii="Times New Roman Полужирный" w:hAnsi="Times New Roman Полужирный" w:cs="Times New Roman"/>
                <w:b/>
                <w:bCs/>
                <w:caps/>
                <w:sz w:val="24"/>
                <w:szCs w:val="23"/>
              </w:rPr>
              <w:t>Апатиты</w:t>
            </w:r>
          </w:p>
          <w:p w:rsidR="00106BA6" w:rsidRDefault="00106BA6" w:rsidP="00106BA6">
            <w:pPr>
              <w:jc w:val="right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</w:p>
        </w:tc>
        <w:tc>
          <w:tcPr>
            <w:tcW w:w="0" w:type="auto"/>
          </w:tcPr>
          <w:p w:rsidR="00106BA6" w:rsidRDefault="00106BA6" w:rsidP="00106BA6">
            <w:pPr>
              <w:jc w:val="right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2049165" cy="2039816"/>
                  <wp:effectExtent l="19050" t="0" r="82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692" cy="204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BA6" w:rsidRPr="00106BA6" w:rsidRDefault="00106BA6" w:rsidP="00106BA6">
      <w:pPr>
        <w:jc w:val="right"/>
        <w:rPr>
          <w:b/>
          <w:bCs/>
          <w:i/>
          <w:iCs/>
          <w:sz w:val="23"/>
          <w:szCs w:val="23"/>
          <w:lang w:val="en-US"/>
        </w:rPr>
      </w:pPr>
    </w:p>
    <w:p w:rsidR="00106BA6" w:rsidRDefault="00106BA6" w:rsidP="00106BA6">
      <w:pPr>
        <w:pStyle w:val="Default"/>
      </w:pPr>
    </w:p>
    <w:p w:rsidR="00106BA6" w:rsidRDefault="00106BA6">
      <w:pPr>
        <w:jc w:val="center"/>
        <w:rPr>
          <w:rFonts w:ascii="Times New Roman" w:hAnsi="Times New Roman" w:cs="Times New Roman"/>
          <w:b/>
          <w:sz w:val="28"/>
        </w:rPr>
      </w:pPr>
      <w:r w:rsidRPr="00106BA6">
        <w:rPr>
          <w:rFonts w:ascii="Times New Roman" w:hAnsi="Times New Roman" w:cs="Times New Roman"/>
          <w:b/>
          <w:sz w:val="28"/>
        </w:rPr>
        <w:t>Глубокоуважаемые коллеги!</w:t>
      </w:r>
    </w:p>
    <w:p w:rsidR="001C4092" w:rsidRPr="002601F7" w:rsidRDefault="00290791" w:rsidP="00260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том, </w:t>
      </w:r>
      <w:r w:rsidR="00C70E32">
        <w:rPr>
          <w:rFonts w:ascii="Times New Roman" w:hAnsi="Times New Roman" w:cs="Times New Roman"/>
          <w:sz w:val="28"/>
          <w:szCs w:val="28"/>
        </w:rPr>
        <w:t xml:space="preserve">что </w:t>
      </w:r>
      <w:r w:rsidR="002601F7" w:rsidRPr="00290791">
        <w:rPr>
          <w:rFonts w:ascii="Times New Roman" w:hAnsi="Times New Roman" w:cs="Times New Roman"/>
          <w:b/>
          <w:sz w:val="28"/>
          <w:szCs w:val="28"/>
          <w:u w:val="single"/>
        </w:rPr>
        <w:t>4-8 сентября 2023 г.</w:t>
      </w:r>
      <w:r w:rsidR="002601F7" w:rsidRPr="002601F7">
        <w:rPr>
          <w:rFonts w:ascii="Times New Roman" w:hAnsi="Times New Roman" w:cs="Times New Roman"/>
          <w:sz w:val="28"/>
          <w:szCs w:val="28"/>
        </w:rPr>
        <w:t xml:space="preserve"> </w:t>
      </w:r>
      <w:r w:rsidR="002601F7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BA6">
        <w:rPr>
          <w:rFonts w:ascii="Times New Roman" w:hAnsi="Times New Roman" w:cs="Times New Roman"/>
          <w:sz w:val="28"/>
          <w:szCs w:val="28"/>
        </w:rPr>
        <w:t>V</w:t>
      </w:r>
      <w:r w:rsidRPr="00106B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6BA6">
        <w:rPr>
          <w:rFonts w:ascii="Times New Roman" w:hAnsi="Times New Roman" w:cs="Times New Roman"/>
          <w:sz w:val="28"/>
          <w:szCs w:val="28"/>
        </w:rPr>
        <w:t>I Международн</w:t>
      </w:r>
      <w:r w:rsidR="002601F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2601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молодых ученых</w:t>
      </w:r>
      <w:r w:rsidR="002601F7">
        <w:rPr>
          <w:rFonts w:ascii="Times New Roman" w:hAnsi="Times New Roman" w:cs="Times New Roman"/>
          <w:sz w:val="28"/>
          <w:szCs w:val="28"/>
        </w:rPr>
        <w:t xml:space="preserve"> «Водные ресурсы: изучение и управление»</w:t>
      </w:r>
      <w:r w:rsidRPr="00106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32">
        <w:rPr>
          <w:rFonts w:ascii="Times New Roman" w:hAnsi="Times New Roman" w:cs="Times New Roman"/>
          <w:sz w:val="28"/>
          <w:szCs w:val="28"/>
        </w:rPr>
        <w:t xml:space="preserve">Первым этапом этого мероприятия станет </w:t>
      </w:r>
      <w:r w:rsidR="00C70E32" w:rsidRPr="00C70E32">
        <w:rPr>
          <w:rFonts w:ascii="Times New Roman" w:hAnsi="Times New Roman" w:cs="Times New Roman"/>
          <w:b/>
          <w:i/>
          <w:sz w:val="28"/>
          <w:szCs w:val="28"/>
        </w:rPr>
        <w:t>Вторая школа-практика полярных лимнологов</w:t>
      </w:r>
      <w:r w:rsidR="00C70E3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E4DD9">
        <w:rPr>
          <w:rFonts w:ascii="Times New Roman" w:hAnsi="Times New Roman" w:cs="Times New Roman"/>
          <w:sz w:val="28"/>
          <w:szCs w:val="28"/>
        </w:rPr>
        <w:t>пройдет</w:t>
      </w:r>
      <w:r w:rsidR="00C70E32">
        <w:rPr>
          <w:rFonts w:ascii="Times New Roman" w:hAnsi="Times New Roman" w:cs="Times New Roman"/>
          <w:sz w:val="28"/>
          <w:szCs w:val="28"/>
        </w:rPr>
        <w:t xml:space="preserve"> 10-15</w:t>
      </w:r>
      <w:r w:rsidR="00C70E32" w:rsidRPr="00106BA6">
        <w:rPr>
          <w:rFonts w:ascii="Times New Roman" w:hAnsi="Times New Roman" w:cs="Times New Roman"/>
          <w:sz w:val="28"/>
          <w:szCs w:val="28"/>
        </w:rPr>
        <w:t xml:space="preserve"> </w:t>
      </w:r>
      <w:r w:rsidR="00C70E32">
        <w:rPr>
          <w:rFonts w:ascii="Times New Roman" w:hAnsi="Times New Roman" w:cs="Times New Roman"/>
          <w:sz w:val="28"/>
          <w:szCs w:val="28"/>
        </w:rPr>
        <w:t>апреля 2023 г. на базе комплексного мониторингового полигона Кольского научного центра РАН</w:t>
      </w:r>
      <w:r w:rsidR="00C70E32" w:rsidRPr="00106BA6">
        <w:rPr>
          <w:rFonts w:ascii="Times New Roman" w:hAnsi="Times New Roman" w:cs="Times New Roman"/>
          <w:sz w:val="28"/>
          <w:szCs w:val="28"/>
        </w:rPr>
        <w:t>,</w:t>
      </w:r>
      <w:r w:rsidR="00C70E32">
        <w:rPr>
          <w:rFonts w:ascii="Times New Roman" w:hAnsi="Times New Roman" w:cs="Times New Roman"/>
          <w:sz w:val="28"/>
          <w:szCs w:val="28"/>
        </w:rPr>
        <w:t xml:space="preserve"> расположенном в 20 км от г. Апатиты на берегу оз. </w:t>
      </w:r>
      <w:proofErr w:type="spellStart"/>
      <w:r w:rsidR="00C70E32">
        <w:rPr>
          <w:rFonts w:ascii="Times New Roman" w:hAnsi="Times New Roman" w:cs="Times New Roman"/>
          <w:sz w:val="28"/>
          <w:szCs w:val="28"/>
        </w:rPr>
        <w:t>Имандра</w:t>
      </w:r>
      <w:proofErr w:type="spellEnd"/>
      <w:r w:rsidR="00C70E32">
        <w:rPr>
          <w:rFonts w:ascii="Times New Roman" w:hAnsi="Times New Roman" w:cs="Times New Roman"/>
          <w:sz w:val="28"/>
          <w:szCs w:val="28"/>
        </w:rPr>
        <w:t>.</w:t>
      </w:r>
      <w:r w:rsidR="00C70E32" w:rsidRPr="00C70E32">
        <w:rPr>
          <w:rFonts w:ascii="Times New Roman" w:hAnsi="Times New Roman" w:cs="Times New Roman"/>
          <w:sz w:val="28"/>
          <w:szCs w:val="23"/>
        </w:rPr>
        <w:t xml:space="preserve"> </w:t>
      </w:r>
      <w:r w:rsidR="00C70E32">
        <w:rPr>
          <w:rFonts w:ascii="Times New Roman" w:hAnsi="Times New Roman" w:cs="Times New Roman"/>
          <w:sz w:val="28"/>
          <w:szCs w:val="23"/>
        </w:rPr>
        <w:t xml:space="preserve">Всю подробную информацию о школе-практике можно найти по ссылке: </w:t>
      </w:r>
      <w:hyperlink r:id="rId7" w:history="1">
        <w:r w:rsidR="00C70E32" w:rsidRPr="00A2713D">
          <w:rPr>
            <w:rStyle w:val="a8"/>
            <w:rFonts w:ascii="Times New Roman" w:hAnsi="Times New Roman" w:cs="Times New Roman"/>
            <w:sz w:val="28"/>
            <w:szCs w:val="23"/>
          </w:rPr>
          <w:t>http://water.krc.karelia.ru/event.php?id=377&amp;plang=r</w:t>
        </w:r>
      </w:hyperlink>
      <w:r w:rsidR="00C70E32">
        <w:rPr>
          <w:rFonts w:ascii="Times New Roman" w:hAnsi="Times New Roman" w:cs="Times New Roman"/>
          <w:sz w:val="28"/>
          <w:szCs w:val="23"/>
        </w:rPr>
        <w:t xml:space="preserve">. </w:t>
      </w:r>
      <w:r w:rsidR="00C70E32" w:rsidRPr="008865D3">
        <w:rPr>
          <w:rFonts w:ascii="Times New Roman" w:hAnsi="Times New Roman" w:cs="Times New Roman"/>
          <w:sz w:val="28"/>
          <w:szCs w:val="23"/>
        </w:rPr>
        <w:t>Конференция</w:t>
      </w:r>
      <w:r w:rsidR="00C70E32">
        <w:rPr>
          <w:rFonts w:ascii="Times New Roman" w:hAnsi="Times New Roman" w:cs="Times New Roman"/>
          <w:sz w:val="28"/>
          <w:szCs w:val="23"/>
        </w:rPr>
        <w:t xml:space="preserve"> (</w:t>
      </w:r>
      <w:r w:rsidR="00C70E32">
        <w:rPr>
          <w:rFonts w:ascii="Times New Roman" w:hAnsi="Times New Roman" w:cs="Times New Roman"/>
          <w:sz w:val="28"/>
          <w:szCs w:val="23"/>
          <w:lang w:val="en-US"/>
        </w:rPr>
        <w:t>II</w:t>
      </w:r>
      <w:r w:rsidR="00C70E32">
        <w:rPr>
          <w:rFonts w:ascii="Times New Roman" w:hAnsi="Times New Roman" w:cs="Times New Roman"/>
          <w:sz w:val="28"/>
          <w:szCs w:val="23"/>
        </w:rPr>
        <w:t xml:space="preserve"> этап)</w:t>
      </w:r>
      <w:r w:rsidR="00C70E32" w:rsidRPr="008865D3">
        <w:rPr>
          <w:rFonts w:ascii="Times New Roman" w:hAnsi="Times New Roman" w:cs="Times New Roman"/>
          <w:sz w:val="28"/>
          <w:szCs w:val="23"/>
        </w:rPr>
        <w:t xml:space="preserve"> будет проходить в Карельском научном центре</w:t>
      </w:r>
      <w:r w:rsidR="00AF74C9">
        <w:rPr>
          <w:rFonts w:ascii="Times New Roman" w:hAnsi="Times New Roman" w:cs="Times New Roman"/>
          <w:sz w:val="28"/>
          <w:szCs w:val="23"/>
        </w:rPr>
        <w:t xml:space="preserve"> РАН</w:t>
      </w:r>
      <w:r w:rsidR="00C70E32">
        <w:rPr>
          <w:rFonts w:ascii="Times New Roman" w:hAnsi="Times New Roman" w:cs="Times New Roman"/>
          <w:sz w:val="28"/>
          <w:szCs w:val="23"/>
        </w:rPr>
        <w:t xml:space="preserve"> в </w:t>
      </w:r>
      <w:proofErr w:type="gramStart"/>
      <w:r w:rsidR="00C70E32">
        <w:rPr>
          <w:rFonts w:ascii="Times New Roman" w:hAnsi="Times New Roman" w:cs="Times New Roman"/>
          <w:sz w:val="28"/>
          <w:szCs w:val="23"/>
        </w:rPr>
        <w:t>г</w:t>
      </w:r>
      <w:proofErr w:type="gramEnd"/>
      <w:r w:rsidR="00C70E32">
        <w:rPr>
          <w:rFonts w:ascii="Times New Roman" w:hAnsi="Times New Roman" w:cs="Times New Roman"/>
          <w:sz w:val="28"/>
          <w:szCs w:val="23"/>
        </w:rPr>
        <w:t>. Петрозаводске.</w:t>
      </w:r>
      <w:r w:rsidR="001B4041">
        <w:rPr>
          <w:rFonts w:ascii="Times New Roman" w:hAnsi="Times New Roman" w:cs="Times New Roman"/>
          <w:sz w:val="28"/>
          <w:szCs w:val="23"/>
        </w:rPr>
        <w:t xml:space="preserve"> К участию приглашаются студенты, магистранты, аспиранты, молодые ученые (до 39 лет включительно).</w:t>
      </w:r>
    </w:p>
    <w:p w:rsidR="004638A0" w:rsidRDefault="003E03B7" w:rsidP="00A23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B7">
        <w:rPr>
          <w:rFonts w:ascii="Times New Roman" w:hAnsi="Times New Roman" w:cs="Times New Roman"/>
          <w:sz w:val="28"/>
          <w:szCs w:val="28"/>
        </w:rPr>
        <w:t>Данные мероприятия соответствует задачам «</w:t>
      </w:r>
      <w:r>
        <w:rPr>
          <w:rFonts w:ascii="Times New Roman" w:hAnsi="Times New Roman" w:cs="Times New Roman"/>
          <w:sz w:val="28"/>
          <w:szCs w:val="28"/>
        </w:rPr>
        <w:t xml:space="preserve">Десятилетия науки и технологий </w:t>
      </w:r>
      <w:r w:rsidRPr="003E03B7">
        <w:rPr>
          <w:rFonts w:ascii="Times New Roman" w:hAnsi="Times New Roman" w:cs="Times New Roman"/>
          <w:sz w:val="28"/>
          <w:szCs w:val="28"/>
        </w:rPr>
        <w:t>2022-2031»,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Президентом РФ</w:t>
      </w:r>
      <w:r w:rsidRPr="003E03B7">
        <w:rPr>
          <w:rFonts w:ascii="Times New Roman" w:hAnsi="Times New Roman" w:cs="Times New Roman"/>
          <w:sz w:val="28"/>
          <w:szCs w:val="28"/>
        </w:rPr>
        <w:t xml:space="preserve"> Путиным В.В. (</w:t>
      </w:r>
      <w:hyperlink r:id="rId8" w:history="1">
        <w:r w:rsidRPr="003E03B7">
          <w:rPr>
            <w:rStyle w:val="a8"/>
            <w:rFonts w:ascii="Times New Roman" w:hAnsi="Times New Roman" w:cs="Times New Roman"/>
            <w:sz w:val="28"/>
            <w:szCs w:val="28"/>
          </w:rPr>
          <w:t>https://xn--80aa3ak5a.xn--p1ai/</w:t>
        </w:r>
      </w:hyperlink>
      <w:r w:rsidRPr="003E03B7">
        <w:rPr>
          <w:rFonts w:ascii="Times New Roman" w:hAnsi="Times New Roman" w:cs="Times New Roman"/>
          <w:sz w:val="28"/>
          <w:szCs w:val="28"/>
        </w:rPr>
        <w:t>)(</w:t>
      </w:r>
      <w:hyperlink r:id="rId9" w:history="1">
        <w:r w:rsidRPr="003E03B7">
          <w:rPr>
            <w:rStyle w:val="a8"/>
            <w:rFonts w:ascii="Times New Roman" w:hAnsi="Times New Roman" w:cs="Times New Roman"/>
            <w:sz w:val="28"/>
            <w:szCs w:val="28"/>
          </w:rPr>
          <w:t>http://kremlin.ru/acts/news/68278</w:t>
        </w:r>
      </w:hyperlink>
      <w:r w:rsidR="000D71B7">
        <w:rPr>
          <w:rFonts w:ascii="Times New Roman" w:hAnsi="Times New Roman" w:cs="Times New Roman"/>
          <w:sz w:val="28"/>
          <w:szCs w:val="28"/>
        </w:rPr>
        <w:t xml:space="preserve">). </w:t>
      </w:r>
      <w:r w:rsidRPr="003E03B7">
        <w:rPr>
          <w:rFonts w:ascii="Times New Roman" w:hAnsi="Times New Roman" w:cs="Times New Roman"/>
          <w:bCs/>
          <w:sz w:val="28"/>
          <w:szCs w:val="28"/>
        </w:rPr>
        <w:t>Согласно документу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E03B7">
        <w:rPr>
          <w:rFonts w:ascii="Times New Roman" w:hAnsi="Times New Roman" w:cs="Times New Roman"/>
          <w:bCs/>
          <w:sz w:val="28"/>
          <w:szCs w:val="28"/>
        </w:rPr>
        <w:t xml:space="preserve"> основными задачами проведения Десятилетия являются привлечение талантливой молодёжи в научную сферу, вовлечение исследователей и разработчиков в решение важнейших задач развития общества и страны, повышение доступности информации о достижениях и перспективах отечественной науки для граждан России.</w:t>
      </w:r>
      <w:r w:rsidR="00106BA6" w:rsidRPr="003E0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1B7" w:rsidRDefault="000D71B7" w:rsidP="00A23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1B7" w:rsidRDefault="000D71B7" w:rsidP="00A23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1B7" w:rsidRDefault="000D71B7" w:rsidP="00A23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1B7" w:rsidRPr="00A23A57" w:rsidRDefault="000D71B7" w:rsidP="00A23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5D3" w:rsidRPr="002867EA" w:rsidRDefault="008865D3" w:rsidP="00DE4DD9">
      <w:pPr>
        <w:spacing w:before="120" w:after="0"/>
        <w:jc w:val="center"/>
        <w:rPr>
          <w:rFonts w:ascii="TimesNewRomanPSMT" w:eastAsia="Times New Roman" w:hAnsi="TimesNewRomanPSMT" w:cs="TimesNewRomanPSMT"/>
          <w:b/>
          <w:caps/>
          <w:color w:val="000000"/>
          <w:sz w:val="24"/>
        </w:rPr>
      </w:pPr>
      <w:r w:rsidRPr="002867EA">
        <w:rPr>
          <w:rFonts w:ascii="TimesNewRomanPSMT" w:eastAsia="Times New Roman" w:hAnsi="TimesNewRomanPSMT" w:cs="TimesNewRomanPSMT"/>
          <w:b/>
          <w:caps/>
          <w:color w:val="000000"/>
          <w:sz w:val="24"/>
        </w:rPr>
        <w:lastRenderedPageBreak/>
        <w:t>Основные направления работы</w:t>
      </w:r>
      <w:r w:rsidR="00C70E32">
        <w:rPr>
          <w:rFonts w:ascii="TimesNewRomanPSMT" w:eastAsia="Times New Roman" w:hAnsi="TimesNewRomanPSMT" w:cs="TimesNewRomanPSMT"/>
          <w:b/>
          <w:caps/>
          <w:color w:val="000000"/>
          <w:sz w:val="24"/>
        </w:rPr>
        <w:t xml:space="preserve"> конференции</w:t>
      </w:r>
    </w:p>
    <w:p w:rsidR="008865D3" w:rsidRPr="008865D3" w:rsidRDefault="008865D3" w:rsidP="008865D3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8865D3">
        <w:rPr>
          <w:color w:val="000000"/>
          <w:sz w:val="28"/>
          <w:szCs w:val="28"/>
        </w:rPr>
        <w:t xml:space="preserve">формирование </w:t>
      </w:r>
      <w:r w:rsidR="004B431B">
        <w:rPr>
          <w:color w:val="000000"/>
          <w:sz w:val="28"/>
          <w:szCs w:val="28"/>
        </w:rPr>
        <w:t>поверхностных вод</w:t>
      </w:r>
      <w:r w:rsidRPr="008865D3">
        <w:rPr>
          <w:color w:val="000000"/>
          <w:sz w:val="28"/>
          <w:szCs w:val="28"/>
        </w:rPr>
        <w:t xml:space="preserve"> суши в усло</w:t>
      </w:r>
      <w:r w:rsidR="004B431B">
        <w:rPr>
          <w:color w:val="000000"/>
          <w:sz w:val="28"/>
          <w:szCs w:val="28"/>
        </w:rPr>
        <w:t>виях антропогенного</w:t>
      </w:r>
      <w:r w:rsidRPr="008865D3">
        <w:rPr>
          <w:color w:val="000000"/>
          <w:sz w:val="28"/>
          <w:szCs w:val="28"/>
        </w:rPr>
        <w:t xml:space="preserve"> воздействи</w:t>
      </w:r>
      <w:r w:rsidR="004B431B">
        <w:rPr>
          <w:color w:val="000000"/>
          <w:sz w:val="28"/>
          <w:szCs w:val="28"/>
        </w:rPr>
        <w:t>я</w:t>
      </w:r>
      <w:r w:rsidRPr="008865D3">
        <w:rPr>
          <w:color w:val="000000"/>
          <w:sz w:val="28"/>
          <w:szCs w:val="28"/>
        </w:rPr>
        <w:t>;</w:t>
      </w:r>
    </w:p>
    <w:p w:rsidR="008865D3" w:rsidRDefault="008865D3" w:rsidP="008865D3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8865D3">
        <w:rPr>
          <w:color w:val="000000"/>
          <w:sz w:val="28"/>
          <w:szCs w:val="28"/>
        </w:rPr>
        <w:t xml:space="preserve">проблема рационального природопользования, охраны </w:t>
      </w:r>
      <w:r w:rsidR="004B431B">
        <w:rPr>
          <w:color w:val="000000"/>
          <w:sz w:val="28"/>
          <w:szCs w:val="28"/>
        </w:rPr>
        <w:t>водных</w:t>
      </w:r>
      <w:r w:rsidR="004B431B" w:rsidRPr="008865D3">
        <w:rPr>
          <w:color w:val="000000"/>
          <w:sz w:val="28"/>
          <w:szCs w:val="28"/>
        </w:rPr>
        <w:t xml:space="preserve"> ресурсов </w:t>
      </w:r>
      <w:r w:rsidRPr="008865D3">
        <w:rPr>
          <w:color w:val="000000"/>
          <w:sz w:val="28"/>
          <w:szCs w:val="28"/>
        </w:rPr>
        <w:t xml:space="preserve">и </w:t>
      </w:r>
      <w:r w:rsidR="004B431B">
        <w:rPr>
          <w:color w:val="000000"/>
          <w:sz w:val="28"/>
          <w:szCs w:val="28"/>
        </w:rPr>
        <w:t xml:space="preserve">их </w:t>
      </w:r>
      <w:r w:rsidRPr="008865D3">
        <w:rPr>
          <w:color w:val="000000"/>
          <w:sz w:val="28"/>
          <w:szCs w:val="28"/>
        </w:rPr>
        <w:t xml:space="preserve">управления; </w:t>
      </w:r>
    </w:p>
    <w:p w:rsidR="001E0DA1" w:rsidRPr="001E0DA1" w:rsidRDefault="001E0DA1" w:rsidP="001E0DA1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рекреационного потенциала водных объектов;</w:t>
      </w:r>
    </w:p>
    <w:p w:rsidR="008865D3" w:rsidRPr="008865D3" w:rsidRDefault="008865D3" w:rsidP="008865D3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8865D3">
        <w:rPr>
          <w:color w:val="000000"/>
          <w:sz w:val="28"/>
          <w:szCs w:val="28"/>
        </w:rPr>
        <w:t>проблемы трансграничных водных объектов России;</w:t>
      </w:r>
    </w:p>
    <w:p w:rsidR="008865D3" w:rsidRDefault="008865D3" w:rsidP="008865D3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8865D3">
        <w:rPr>
          <w:sz w:val="28"/>
          <w:szCs w:val="28"/>
        </w:rPr>
        <w:t xml:space="preserve">моделирование гидрологических и </w:t>
      </w:r>
      <w:proofErr w:type="spellStart"/>
      <w:r w:rsidRPr="008865D3">
        <w:rPr>
          <w:sz w:val="28"/>
          <w:szCs w:val="28"/>
        </w:rPr>
        <w:t>экосистемных</w:t>
      </w:r>
      <w:proofErr w:type="spellEnd"/>
      <w:r w:rsidRPr="008865D3">
        <w:rPr>
          <w:sz w:val="28"/>
          <w:szCs w:val="28"/>
        </w:rPr>
        <w:t xml:space="preserve"> процессов</w:t>
      </w:r>
      <w:r>
        <w:rPr>
          <w:sz w:val="28"/>
          <w:szCs w:val="28"/>
        </w:rPr>
        <w:t>;</w:t>
      </w:r>
      <w:r w:rsidRPr="008865D3">
        <w:rPr>
          <w:sz w:val="28"/>
          <w:szCs w:val="28"/>
        </w:rPr>
        <w:t xml:space="preserve"> </w:t>
      </w:r>
    </w:p>
    <w:p w:rsidR="001E0DA1" w:rsidRPr="001E0DA1" w:rsidRDefault="001E0DA1" w:rsidP="001E0DA1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8865D3">
        <w:rPr>
          <w:color w:val="000000"/>
          <w:sz w:val="28"/>
          <w:szCs w:val="28"/>
        </w:rPr>
        <w:t>формирование и современное состояние биоресурсов водоемов;</w:t>
      </w:r>
    </w:p>
    <w:p w:rsidR="008865D3" w:rsidRPr="008865D3" w:rsidRDefault="008865D3" w:rsidP="008865D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D3">
        <w:rPr>
          <w:rFonts w:ascii="Times New Roman" w:hAnsi="Times New Roman" w:cs="Times New Roman"/>
          <w:color w:val="000000"/>
          <w:sz w:val="28"/>
          <w:szCs w:val="28"/>
        </w:rPr>
        <w:t>функционирование водных сообществ</w:t>
      </w:r>
      <w:r w:rsidRPr="008865D3">
        <w:rPr>
          <w:rFonts w:ascii="Times New Roman" w:eastAsia="Times New Roman" w:hAnsi="Times New Roman" w:cs="Times New Roman"/>
          <w:sz w:val="28"/>
          <w:szCs w:val="28"/>
        </w:rPr>
        <w:t xml:space="preserve"> в условиях изменения климата</w:t>
      </w:r>
      <w:r w:rsidR="004B431B">
        <w:rPr>
          <w:rFonts w:ascii="Times New Roman" w:eastAsia="Times New Roman" w:hAnsi="Times New Roman" w:cs="Times New Roman"/>
          <w:sz w:val="28"/>
          <w:szCs w:val="28"/>
        </w:rPr>
        <w:t xml:space="preserve"> и антропогенного воздействия</w:t>
      </w:r>
      <w:r w:rsidR="006E6CD3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E6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CD3">
        <w:rPr>
          <w:rFonts w:ascii="Times New Roman" w:eastAsia="Times New Roman" w:hAnsi="Times New Roman" w:cs="Times New Roman"/>
          <w:sz w:val="28"/>
          <w:szCs w:val="28"/>
        </w:rPr>
        <w:t>эвтрофирование</w:t>
      </w:r>
      <w:proofErr w:type="spellEnd"/>
      <w:r w:rsidR="006E6CD3">
        <w:rPr>
          <w:rFonts w:ascii="Times New Roman" w:eastAsia="Times New Roman" w:hAnsi="Times New Roman" w:cs="Times New Roman"/>
          <w:sz w:val="28"/>
          <w:szCs w:val="28"/>
        </w:rPr>
        <w:t xml:space="preserve"> водоемов, </w:t>
      </w:r>
      <w:proofErr w:type="spellStart"/>
      <w:r w:rsidR="006E6CD3">
        <w:rPr>
          <w:rFonts w:ascii="Times New Roman" w:eastAsia="Times New Roman" w:hAnsi="Times New Roman" w:cs="Times New Roman"/>
          <w:sz w:val="28"/>
          <w:szCs w:val="28"/>
        </w:rPr>
        <w:t>биоинвазии</w:t>
      </w:r>
      <w:proofErr w:type="spellEnd"/>
      <w:r w:rsidR="006E6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65D3" w:rsidRDefault="008865D3" w:rsidP="008865D3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proofErr w:type="spellStart"/>
      <w:r w:rsidRPr="008865D3">
        <w:rPr>
          <w:sz w:val="28"/>
          <w:szCs w:val="28"/>
        </w:rPr>
        <w:t>биоиндикация</w:t>
      </w:r>
      <w:proofErr w:type="spellEnd"/>
      <w:r w:rsidRPr="008865D3">
        <w:rPr>
          <w:sz w:val="28"/>
          <w:szCs w:val="28"/>
        </w:rPr>
        <w:t xml:space="preserve"> и </w:t>
      </w:r>
      <w:proofErr w:type="spellStart"/>
      <w:r w:rsidRPr="008865D3">
        <w:rPr>
          <w:color w:val="000000"/>
          <w:sz w:val="28"/>
          <w:szCs w:val="28"/>
        </w:rPr>
        <w:t>биомониторинг</w:t>
      </w:r>
      <w:proofErr w:type="spellEnd"/>
      <w:r w:rsidRPr="008865D3">
        <w:rPr>
          <w:color w:val="000000"/>
          <w:sz w:val="28"/>
          <w:szCs w:val="28"/>
        </w:rPr>
        <w:t xml:space="preserve">, оценка </w:t>
      </w:r>
      <w:proofErr w:type="spellStart"/>
      <w:r w:rsidRPr="008865D3">
        <w:rPr>
          <w:color w:val="000000"/>
          <w:sz w:val="28"/>
          <w:szCs w:val="28"/>
        </w:rPr>
        <w:t>экотоксикологического</w:t>
      </w:r>
      <w:proofErr w:type="spellEnd"/>
      <w:r w:rsidRPr="008865D3">
        <w:rPr>
          <w:color w:val="000000"/>
          <w:sz w:val="28"/>
          <w:szCs w:val="28"/>
        </w:rPr>
        <w:t xml:space="preserve"> состояния водных объектов;</w:t>
      </w:r>
    </w:p>
    <w:p w:rsidR="001E0DA1" w:rsidRPr="001E0DA1" w:rsidRDefault="001E0DA1" w:rsidP="001E0DA1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аквакультуры на экосистемы водных объектов;</w:t>
      </w:r>
    </w:p>
    <w:p w:rsidR="008865D3" w:rsidRDefault="008865D3" w:rsidP="008865D3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8865D3">
        <w:rPr>
          <w:color w:val="000000"/>
          <w:sz w:val="28"/>
          <w:szCs w:val="28"/>
        </w:rPr>
        <w:t>влияние гидрофизических процессов в водоеме на со</w:t>
      </w:r>
      <w:r w:rsidR="001C4092">
        <w:rPr>
          <w:color w:val="000000"/>
          <w:sz w:val="28"/>
          <w:szCs w:val="28"/>
        </w:rPr>
        <w:t>стояние и развитие гидробионтов;</w:t>
      </w:r>
    </w:p>
    <w:p w:rsidR="000D71B7" w:rsidRDefault="001C4092" w:rsidP="008865D3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микропла</w:t>
      </w:r>
      <w:r w:rsidR="001E0DA1">
        <w:rPr>
          <w:color w:val="000000"/>
          <w:sz w:val="28"/>
          <w:szCs w:val="28"/>
        </w:rPr>
        <w:t>стик в водных экосистемах</w:t>
      </w:r>
      <w:r w:rsidR="000D71B7">
        <w:rPr>
          <w:color w:val="000000"/>
          <w:sz w:val="28"/>
          <w:szCs w:val="28"/>
        </w:rPr>
        <w:t>;</w:t>
      </w:r>
    </w:p>
    <w:p w:rsidR="001C4092" w:rsidRPr="000D71B7" w:rsidRDefault="000D71B7" w:rsidP="000D71B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65D3">
        <w:rPr>
          <w:rFonts w:ascii="Times New Roman" w:hAnsi="Times New Roman" w:cs="Times New Roman"/>
          <w:sz w:val="28"/>
          <w:szCs w:val="28"/>
        </w:rPr>
        <w:t>донные отложения: геохимия, палеоэкологические и палеоклиматические реконструкции водоемов и их водосборов</w:t>
      </w:r>
      <w:r w:rsidR="001E0DA1" w:rsidRPr="000D71B7">
        <w:rPr>
          <w:color w:val="000000"/>
          <w:sz w:val="28"/>
          <w:szCs w:val="28"/>
        </w:rPr>
        <w:t>.</w:t>
      </w:r>
    </w:p>
    <w:p w:rsidR="004B431B" w:rsidRPr="002867EA" w:rsidRDefault="004B431B" w:rsidP="00DE4DD9">
      <w:pPr>
        <w:pStyle w:val="Default"/>
        <w:spacing w:before="120"/>
        <w:jc w:val="center"/>
        <w:rPr>
          <w:szCs w:val="23"/>
        </w:rPr>
      </w:pPr>
      <w:r w:rsidRPr="002867EA">
        <w:rPr>
          <w:b/>
          <w:bCs/>
          <w:szCs w:val="23"/>
        </w:rPr>
        <w:t>СРОКИ</w:t>
      </w:r>
    </w:p>
    <w:p w:rsidR="004B431B" w:rsidRDefault="004B431B" w:rsidP="004B431B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867EA">
        <w:rPr>
          <w:sz w:val="28"/>
          <w:szCs w:val="23"/>
        </w:rPr>
        <w:t xml:space="preserve">До </w:t>
      </w:r>
      <w:r w:rsidR="00C70E32">
        <w:rPr>
          <w:sz w:val="28"/>
          <w:szCs w:val="23"/>
        </w:rPr>
        <w:t>15</w:t>
      </w:r>
      <w:r w:rsidRPr="002867EA">
        <w:rPr>
          <w:sz w:val="28"/>
          <w:szCs w:val="23"/>
        </w:rPr>
        <w:t xml:space="preserve"> </w:t>
      </w:r>
      <w:r w:rsidR="00C70E32">
        <w:rPr>
          <w:sz w:val="28"/>
          <w:szCs w:val="23"/>
        </w:rPr>
        <w:t>апреля</w:t>
      </w:r>
      <w:r w:rsidRPr="002867EA">
        <w:rPr>
          <w:sz w:val="28"/>
          <w:szCs w:val="23"/>
        </w:rPr>
        <w:t xml:space="preserve"> 2023 г. – организация </w:t>
      </w:r>
      <w:r w:rsidR="00C70E32">
        <w:rPr>
          <w:sz w:val="28"/>
          <w:szCs w:val="23"/>
        </w:rPr>
        <w:t xml:space="preserve">и проведение </w:t>
      </w:r>
      <w:r w:rsidR="00C70E32" w:rsidRPr="00C70E32">
        <w:rPr>
          <w:b/>
          <w:i/>
          <w:sz w:val="28"/>
          <w:szCs w:val="23"/>
        </w:rPr>
        <w:t xml:space="preserve">Второй </w:t>
      </w:r>
      <w:r w:rsidRPr="00C70E32">
        <w:rPr>
          <w:b/>
          <w:i/>
          <w:sz w:val="28"/>
          <w:szCs w:val="23"/>
        </w:rPr>
        <w:t>школы-практики</w:t>
      </w:r>
      <w:r w:rsidR="00C70E32">
        <w:rPr>
          <w:b/>
          <w:i/>
          <w:sz w:val="28"/>
          <w:szCs w:val="23"/>
        </w:rPr>
        <w:t xml:space="preserve"> полярных лимнологов</w:t>
      </w:r>
      <w:r w:rsidRPr="002867EA">
        <w:rPr>
          <w:sz w:val="28"/>
          <w:szCs w:val="23"/>
        </w:rPr>
        <w:t xml:space="preserve"> (Кольский научный центр РАН, Апатиты)</w:t>
      </w:r>
    </w:p>
    <w:p w:rsidR="004B431B" w:rsidRPr="002867EA" w:rsidRDefault="004B431B" w:rsidP="004B431B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867EA">
        <w:rPr>
          <w:sz w:val="28"/>
          <w:szCs w:val="23"/>
        </w:rPr>
        <w:t>До 30 апреля 2023 г. – онлайн регистрация на сайте конференции (Карельский научный центр РАН, Петрозаводск)</w:t>
      </w:r>
      <w:r w:rsidR="00017C35">
        <w:rPr>
          <w:sz w:val="28"/>
          <w:szCs w:val="23"/>
        </w:rPr>
        <w:t xml:space="preserve">, </w:t>
      </w:r>
      <w:r w:rsidR="00017C35" w:rsidRPr="008133FA">
        <w:rPr>
          <w:sz w:val="28"/>
          <w:szCs w:val="23"/>
        </w:rPr>
        <w:t>доступная</w:t>
      </w:r>
      <w:r w:rsidRPr="008133FA">
        <w:rPr>
          <w:sz w:val="28"/>
          <w:szCs w:val="23"/>
        </w:rPr>
        <w:t xml:space="preserve"> </w:t>
      </w:r>
      <w:r w:rsidR="00AF74C9" w:rsidRPr="008133FA">
        <w:rPr>
          <w:sz w:val="28"/>
          <w:szCs w:val="23"/>
        </w:rPr>
        <w:t>по ссылке:</w:t>
      </w:r>
      <w:r w:rsidR="00AF74C9">
        <w:rPr>
          <w:sz w:val="28"/>
          <w:szCs w:val="23"/>
        </w:rPr>
        <w:t xml:space="preserve"> </w:t>
      </w:r>
      <w:hyperlink r:id="rId10" w:history="1">
        <w:r w:rsidR="008133FA" w:rsidRPr="0033367B">
          <w:rPr>
            <w:rStyle w:val="a8"/>
            <w:sz w:val="28"/>
            <w:szCs w:val="23"/>
          </w:rPr>
          <w:t>https://nwpi-karelia.ru/events/5874/5877/</w:t>
        </w:r>
      </w:hyperlink>
      <w:r w:rsidR="008133FA">
        <w:rPr>
          <w:sz w:val="28"/>
          <w:szCs w:val="23"/>
        </w:rPr>
        <w:t xml:space="preserve"> </w:t>
      </w:r>
    </w:p>
    <w:p w:rsidR="004B431B" w:rsidRPr="002867EA" w:rsidRDefault="004B431B" w:rsidP="004B431B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867EA">
        <w:rPr>
          <w:sz w:val="28"/>
          <w:szCs w:val="23"/>
        </w:rPr>
        <w:t xml:space="preserve">До 31 мая 2023 г. </w:t>
      </w:r>
      <w:r w:rsidR="002867EA" w:rsidRPr="002867EA">
        <w:rPr>
          <w:sz w:val="28"/>
          <w:szCs w:val="23"/>
        </w:rPr>
        <w:t>–</w:t>
      </w:r>
      <w:r w:rsidRPr="002867EA">
        <w:rPr>
          <w:sz w:val="28"/>
          <w:szCs w:val="23"/>
        </w:rPr>
        <w:t xml:space="preserve"> прием </w:t>
      </w:r>
      <w:r w:rsidR="002867EA">
        <w:rPr>
          <w:sz w:val="28"/>
          <w:szCs w:val="23"/>
        </w:rPr>
        <w:t>материалов</w:t>
      </w:r>
      <w:r w:rsidRPr="002867EA">
        <w:rPr>
          <w:sz w:val="28"/>
          <w:szCs w:val="23"/>
        </w:rPr>
        <w:t xml:space="preserve"> для публикации </w:t>
      </w:r>
      <w:r w:rsidR="002867EA">
        <w:rPr>
          <w:sz w:val="28"/>
          <w:szCs w:val="23"/>
        </w:rPr>
        <w:t>в журнале «Труды Карельского научного центра РАН»</w:t>
      </w:r>
    </w:p>
    <w:p w:rsidR="004B431B" w:rsidRPr="002867EA" w:rsidRDefault="004B431B" w:rsidP="004B431B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867EA">
        <w:rPr>
          <w:sz w:val="28"/>
          <w:szCs w:val="23"/>
        </w:rPr>
        <w:t xml:space="preserve">Июнь 2023 г. – формирование предварительной программы </w:t>
      </w:r>
    </w:p>
    <w:p w:rsidR="00DE4DD9" w:rsidRPr="00DE4DD9" w:rsidRDefault="004B431B" w:rsidP="00DE4DD9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867EA">
        <w:rPr>
          <w:sz w:val="28"/>
          <w:szCs w:val="23"/>
        </w:rPr>
        <w:t xml:space="preserve">До 15 августа 2023 г. – формирование окончательной программы конференции </w:t>
      </w:r>
    </w:p>
    <w:p w:rsidR="00DE4DD9" w:rsidRPr="00DE4DD9" w:rsidRDefault="00DE4DD9" w:rsidP="00DE4DD9">
      <w:pPr>
        <w:pStyle w:val="Default"/>
        <w:spacing w:before="120"/>
        <w:jc w:val="center"/>
        <w:rPr>
          <w:szCs w:val="23"/>
        </w:rPr>
      </w:pPr>
      <w:r w:rsidRPr="00DE4DD9">
        <w:rPr>
          <w:b/>
          <w:bCs/>
          <w:szCs w:val="23"/>
        </w:rPr>
        <w:t>РЕГИСТРАЦИЯ</w:t>
      </w:r>
    </w:p>
    <w:p w:rsidR="008133FA" w:rsidRDefault="00DE4DD9" w:rsidP="008133FA">
      <w:pPr>
        <w:pStyle w:val="Default"/>
        <w:jc w:val="both"/>
        <w:rPr>
          <w:sz w:val="28"/>
          <w:szCs w:val="23"/>
        </w:rPr>
      </w:pPr>
      <w:r w:rsidRPr="00DE4DD9">
        <w:rPr>
          <w:sz w:val="28"/>
          <w:szCs w:val="23"/>
        </w:rPr>
        <w:t xml:space="preserve">До </w:t>
      </w:r>
      <w:r>
        <w:rPr>
          <w:sz w:val="28"/>
          <w:szCs w:val="23"/>
        </w:rPr>
        <w:t>30</w:t>
      </w:r>
      <w:r w:rsidRPr="00DE4DD9">
        <w:rPr>
          <w:sz w:val="28"/>
          <w:szCs w:val="23"/>
        </w:rPr>
        <w:t xml:space="preserve"> </w:t>
      </w:r>
      <w:r w:rsidR="00017C35">
        <w:rPr>
          <w:sz w:val="28"/>
          <w:szCs w:val="23"/>
        </w:rPr>
        <w:t>апреля</w:t>
      </w:r>
      <w:r w:rsidRPr="00DE4DD9">
        <w:rPr>
          <w:sz w:val="28"/>
          <w:szCs w:val="23"/>
        </w:rPr>
        <w:t xml:space="preserve"> 202</w:t>
      </w:r>
      <w:r>
        <w:rPr>
          <w:sz w:val="28"/>
          <w:szCs w:val="23"/>
        </w:rPr>
        <w:t>3</w:t>
      </w:r>
      <w:r w:rsidRPr="00DE4DD9">
        <w:rPr>
          <w:sz w:val="28"/>
          <w:szCs w:val="23"/>
        </w:rPr>
        <w:t xml:space="preserve"> г. – </w:t>
      </w:r>
      <w:r>
        <w:rPr>
          <w:sz w:val="28"/>
          <w:szCs w:val="23"/>
        </w:rPr>
        <w:t>онлайн</w:t>
      </w:r>
      <w:r w:rsidRPr="00DE4DD9">
        <w:rPr>
          <w:sz w:val="28"/>
          <w:szCs w:val="23"/>
        </w:rPr>
        <w:t xml:space="preserve"> регистраци</w:t>
      </w:r>
      <w:r w:rsidR="00017C35">
        <w:rPr>
          <w:sz w:val="28"/>
          <w:szCs w:val="23"/>
        </w:rPr>
        <w:t xml:space="preserve">я по ссылке: </w:t>
      </w:r>
      <w:hyperlink r:id="rId11" w:history="1">
        <w:r w:rsidR="008133FA" w:rsidRPr="0033367B">
          <w:rPr>
            <w:rStyle w:val="a8"/>
            <w:sz w:val="28"/>
            <w:szCs w:val="23"/>
          </w:rPr>
          <w:t>https://nwpi-karelia.ru/events/5874/5877/</w:t>
        </w:r>
      </w:hyperlink>
    </w:p>
    <w:p w:rsidR="00DE4DD9" w:rsidRPr="00DE4DD9" w:rsidRDefault="00DE4DD9" w:rsidP="008133FA">
      <w:pPr>
        <w:pStyle w:val="Default"/>
        <w:jc w:val="center"/>
        <w:rPr>
          <w:rFonts w:ascii="Times New Roman Полужирный" w:hAnsi="Times New Roman Полужирный"/>
          <w:b/>
          <w:caps/>
          <w:szCs w:val="23"/>
        </w:rPr>
      </w:pPr>
      <w:r w:rsidRPr="00DE4DD9">
        <w:rPr>
          <w:rFonts w:ascii="Times New Roman Полужирный" w:hAnsi="Times New Roman Полужирный"/>
          <w:b/>
          <w:caps/>
          <w:szCs w:val="23"/>
        </w:rPr>
        <w:t>Формы докладов</w:t>
      </w:r>
    </w:p>
    <w:p w:rsidR="001E0DA1" w:rsidRDefault="001E0DA1" w:rsidP="001E0DA1">
      <w:pPr>
        <w:pStyle w:val="Default"/>
        <w:spacing w:line="276" w:lineRule="auto"/>
        <w:jc w:val="both"/>
        <w:rPr>
          <w:sz w:val="28"/>
          <w:szCs w:val="28"/>
        </w:rPr>
      </w:pPr>
      <w:r w:rsidRPr="00DE4DD9">
        <w:rPr>
          <w:sz w:val="28"/>
          <w:szCs w:val="28"/>
        </w:rPr>
        <w:t>Пленарная лекция (30 минут), устный (15 минут – доклад</w:t>
      </w:r>
      <w:r>
        <w:rPr>
          <w:sz w:val="28"/>
          <w:szCs w:val="28"/>
        </w:rPr>
        <w:t xml:space="preserve">, 5 минут </w:t>
      </w:r>
      <w:r w:rsidRPr="00DE4DD9">
        <w:rPr>
          <w:sz w:val="28"/>
          <w:szCs w:val="28"/>
        </w:rPr>
        <w:t>–</w:t>
      </w:r>
      <w:r>
        <w:rPr>
          <w:sz w:val="28"/>
          <w:szCs w:val="28"/>
        </w:rPr>
        <w:t xml:space="preserve"> на вопросы</w:t>
      </w:r>
      <w:r w:rsidRPr="00DE4DD9">
        <w:rPr>
          <w:sz w:val="28"/>
          <w:szCs w:val="28"/>
        </w:rPr>
        <w:t xml:space="preserve">), стендовый </w:t>
      </w:r>
      <w:r w:rsidRPr="00923995">
        <w:rPr>
          <w:color w:val="auto"/>
          <w:sz w:val="28"/>
          <w:szCs w:val="28"/>
          <w:shd w:val="clear" w:color="auto" w:fill="FFFFFF"/>
        </w:rPr>
        <w:t>(формат А</w:t>
      </w:r>
      <w:proofErr w:type="gramStart"/>
      <w:r w:rsidRPr="00923995">
        <w:rPr>
          <w:color w:val="auto"/>
          <w:sz w:val="28"/>
          <w:szCs w:val="28"/>
          <w:shd w:val="clear" w:color="auto" w:fill="FFFFFF"/>
        </w:rPr>
        <w:t>1</w:t>
      </w:r>
      <w:proofErr w:type="gramEnd"/>
      <w:r w:rsidRPr="00923995">
        <w:rPr>
          <w:color w:val="auto"/>
          <w:sz w:val="28"/>
          <w:szCs w:val="28"/>
          <w:shd w:val="clear" w:color="auto" w:fill="FFFFFF"/>
        </w:rPr>
        <w:t xml:space="preserve"> – 594 см× 841 см) </w:t>
      </w:r>
      <w:r>
        <w:rPr>
          <w:color w:val="auto"/>
          <w:sz w:val="28"/>
          <w:szCs w:val="28"/>
          <w:shd w:val="clear" w:color="auto" w:fill="FFFFFF"/>
        </w:rPr>
        <w:t>с</w:t>
      </w:r>
      <w:r w:rsidRPr="00923995">
        <w:rPr>
          <w:color w:val="auto"/>
          <w:sz w:val="28"/>
          <w:szCs w:val="28"/>
          <w:shd w:val="clear" w:color="auto" w:fill="FFFFFF"/>
        </w:rPr>
        <w:t xml:space="preserve"> размещение</w:t>
      </w:r>
      <w:r>
        <w:rPr>
          <w:color w:val="auto"/>
          <w:sz w:val="28"/>
          <w:szCs w:val="28"/>
          <w:shd w:val="clear" w:color="auto" w:fill="FFFFFF"/>
        </w:rPr>
        <w:t>м</w:t>
      </w:r>
      <w:r w:rsidRPr="00923995">
        <w:rPr>
          <w:color w:val="auto"/>
          <w:sz w:val="28"/>
          <w:szCs w:val="28"/>
          <w:shd w:val="clear" w:color="auto" w:fill="FFFFFF"/>
        </w:rPr>
        <w:t xml:space="preserve"> на сайте конференции в формате </w:t>
      </w:r>
      <w:r>
        <w:rPr>
          <w:color w:val="auto"/>
          <w:sz w:val="28"/>
          <w:szCs w:val="28"/>
          <w:shd w:val="clear" w:color="auto" w:fill="FFFFFF"/>
        </w:rPr>
        <w:t>.</w:t>
      </w:r>
      <w:proofErr w:type="spellStart"/>
      <w:r w:rsidRPr="00923995">
        <w:rPr>
          <w:color w:val="auto"/>
          <w:sz w:val="28"/>
          <w:szCs w:val="28"/>
          <w:shd w:val="clear" w:color="auto" w:fill="FFFFFF"/>
        </w:rPr>
        <w:t>pdf</w:t>
      </w:r>
      <w:proofErr w:type="spellEnd"/>
      <w:r w:rsidRPr="00DE4D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71B7" w:rsidRDefault="000D71B7" w:rsidP="001E0DA1">
      <w:pPr>
        <w:pStyle w:val="Default"/>
        <w:spacing w:line="276" w:lineRule="auto"/>
        <w:jc w:val="both"/>
        <w:rPr>
          <w:sz w:val="28"/>
          <w:szCs w:val="28"/>
        </w:rPr>
      </w:pPr>
    </w:p>
    <w:p w:rsidR="000D71B7" w:rsidRPr="00DE4DD9" w:rsidRDefault="000D71B7" w:rsidP="001E0DA1">
      <w:pPr>
        <w:pStyle w:val="Default"/>
        <w:spacing w:line="276" w:lineRule="auto"/>
        <w:jc w:val="both"/>
        <w:rPr>
          <w:sz w:val="28"/>
          <w:szCs w:val="28"/>
        </w:rPr>
      </w:pPr>
    </w:p>
    <w:p w:rsidR="00DE4DD9" w:rsidRDefault="00DE4DD9" w:rsidP="00DE4DD9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DE4DD9">
        <w:rPr>
          <w:b/>
          <w:bCs/>
          <w:szCs w:val="28"/>
        </w:rPr>
        <w:lastRenderedPageBreak/>
        <w:t>ЯЗЫКИ КОНФЕРЕНЦИИ</w:t>
      </w:r>
    </w:p>
    <w:p w:rsidR="00DE4DD9" w:rsidRDefault="00DE4DD9" w:rsidP="00DE4DD9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Русский</w:t>
      </w:r>
    </w:p>
    <w:p w:rsidR="00DE4DD9" w:rsidRPr="00DE4DD9" w:rsidRDefault="00DE4DD9" w:rsidP="00DE4DD9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английский</w:t>
      </w:r>
    </w:p>
    <w:p w:rsidR="00DE4DD9" w:rsidRDefault="00DE4DD9" w:rsidP="00DE4DD9">
      <w:pPr>
        <w:pStyle w:val="Default"/>
        <w:spacing w:line="276" w:lineRule="auto"/>
        <w:jc w:val="center"/>
        <w:rPr>
          <w:rFonts w:asciiTheme="minorHAnsi" w:hAnsiTheme="minorHAnsi"/>
          <w:b/>
          <w:caps/>
          <w:sz w:val="26"/>
          <w:szCs w:val="28"/>
        </w:rPr>
      </w:pPr>
      <w:r w:rsidRPr="00DE4DD9">
        <w:rPr>
          <w:rFonts w:ascii="Times New Roman Полужирный" w:hAnsi="Times New Roman Полужирный"/>
          <w:b/>
          <w:caps/>
          <w:sz w:val="26"/>
          <w:szCs w:val="28"/>
        </w:rPr>
        <w:t>Публикации</w:t>
      </w:r>
    </w:p>
    <w:p w:rsidR="001E0DA1" w:rsidRPr="007A3962" w:rsidRDefault="001E0DA1" w:rsidP="001E0DA1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Материалы докладов, расширенные до статей и оформленные в соответствии с требованиями</w:t>
      </w:r>
      <w:r w:rsidR="000D71B7">
        <w:rPr>
          <w:rFonts w:ascii="Times New Roman" w:hAnsi="Times New Roman" w:cs="Times New Roman"/>
          <w:sz w:val="28"/>
        </w:rPr>
        <w:t xml:space="preserve"> (</w:t>
      </w:r>
      <w:hyperlink r:id="rId12" w:history="1">
        <w:r w:rsidR="007923F6" w:rsidRPr="00E7487F">
          <w:rPr>
            <w:rStyle w:val="a8"/>
            <w:rFonts w:ascii="Times New Roman" w:hAnsi="Times New Roman" w:cs="Times New Roman"/>
            <w:sz w:val="28"/>
          </w:rPr>
          <w:t>http://transactions.krc.karelia.ru/section.php?plang=r&amp;id=756</w:t>
        </w:r>
      </w:hyperlink>
      <w:r w:rsidR="007923F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будут опубликованы в журнале «Труды Карельского научного центра РАН» серия «Лимнология и океанология» </w:t>
      </w:r>
      <w:r w:rsidRPr="0092399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hyperlink r:id="rId13" w:history="1">
        <w:r w:rsidR="007923F6" w:rsidRPr="00E748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http://journals.krc.karelia.ru/index.php/limnology/index</w:t>
        </w:r>
      </w:hyperlink>
      <w:r w:rsidR="007923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2399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входит в Перечень ВАК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4" w:history="1">
        <w:r w:rsidRPr="00923995">
          <w:rPr>
            <w:rStyle w:val="a8"/>
            <w:rFonts w:ascii="Times New Roman" w:eastAsia="Times New Roman" w:hAnsi="Times New Roman"/>
            <w:sz w:val="28"/>
            <w:szCs w:val="28"/>
          </w:rPr>
          <w:t>https://www.internauka.org/sites/default/files/blog/vak-perechen-recenziruemyh-zhurnalov-21_12_2022</w:t>
        </w:r>
        <w:proofErr w:type="gramEnd"/>
        <w:r w:rsidRPr="00923995">
          <w:rPr>
            <w:rStyle w:val="a8"/>
            <w:rFonts w:ascii="Times New Roman" w:eastAsia="Times New Roman" w:hAnsi="Times New Roman"/>
            <w:sz w:val="28"/>
            <w:szCs w:val="28"/>
          </w:rPr>
          <w:t>.</w:t>
        </w:r>
        <w:proofErr w:type="gramStart"/>
        <w:r w:rsidRPr="00923995">
          <w:rPr>
            <w:rStyle w:val="a8"/>
            <w:rFonts w:ascii="Times New Roman" w:eastAsia="Times New Roman" w:hAnsi="Times New Roman"/>
            <w:sz w:val="28"/>
            <w:szCs w:val="28"/>
          </w:rPr>
          <w:t>pdf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) по следующим научным специальностям: </w:t>
      </w:r>
      <w:r w:rsidRPr="007A3962">
        <w:rPr>
          <w:rFonts w:ascii="Times New Roman" w:eastAsia="Times New Roman" w:hAnsi="Times New Roman"/>
          <w:sz w:val="28"/>
          <w:szCs w:val="28"/>
        </w:rPr>
        <w:t>03.02.01 – Ботаника (биологические науки), 03.02.04 – Зоология (биологические науки), 03.02.08 – Экология (по отраслям) (биологические науки), 25.00.01 – Общая и региональная геология (геолого-минералогические науки), 25.00.02 – Палеонтология и стратиграфия (</w:t>
      </w:r>
      <w:proofErr w:type="spellStart"/>
      <w:r w:rsidRPr="007A3962">
        <w:rPr>
          <w:rFonts w:ascii="Times New Roman" w:eastAsia="Times New Roman" w:hAnsi="Times New Roman"/>
          <w:sz w:val="28"/>
          <w:szCs w:val="28"/>
        </w:rPr>
        <w:t>геологоминералогические</w:t>
      </w:r>
      <w:proofErr w:type="spellEnd"/>
      <w:r w:rsidRPr="007A3962">
        <w:rPr>
          <w:rFonts w:ascii="Times New Roman" w:eastAsia="Times New Roman" w:hAnsi="Times New Roman"/>
          <w:sz w:val="28"/>
          <w:szCs w:val="28"/>
        </w:rPr>
        <w:t xml:space="preserve"> науки), 25.00.03 – Геотектоника и геодинамика (геолого-минералогические науки), 25.00.23 – Физическая география и биогеография, география почв и геохимия ландшафтов (географические науки), 25.00.36 – Геоэкология (по отраслям) (географические науки)</w:t>
      </w:r>
      <w:r w:rsidRPr="0092399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17C35">
        <w:rPr>
          <w:rFonts w:ascii="Times New Roman" w:hAnsi="Times New Roman" w:cs="Times New Roman"/>
          <w:b/>
          <w:sz w:val="28"/>
          <w:u w:val="single"/>
        </w:rPr>
        <w:t>Все статьи проходят тщательное рецензирование</w:t>
      </w:r>
      <w:r w:rsidRPr="00017C35">
        <w:rPr>
          <w:rFonts w:ascii="Times New Roman" w:hAnsi="Times New Roman" w:cs="Times New Roman"/>
          <w:sz w:val="28"/>
          <w:u w:val="single"/>
        </w:rPr>
        <w:t>.</w:t>
      </w:r>
    </w:p>
    <w:p w:rsidR="00DE4DD9" w:rsidRPr="00DE4DD9" w:rsidRDefault="00DE4DD9" w:rsidP="00DE4DD9">
      <w:pPr>
        <w:pStyle w:val="Default"/>
        <w:spacing w:line="276" w:lineRule="auto"/>
        <w:jc w:val="center"/>
        <w:rPr>
          <w:rFonts w:asciiTheme="minorHAnsi" w:hAnsiTheme="minorHAnsi"/>
          <w:b/>
          <w:caps/>
          <w:sz w:val="26"/>
          <w:szCs w:val="28"/>
        </w:rPr>
      </w:pPr>
    </w:p>
    <w:p w:rsidR="00106BA6" w:rsidRDefault="005E3474" w:rsidP="00106BA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3"/>
        </w:rPr>
        <w:t>Эл</w:t>
      </w:r>
      <w:proofErr w:type="gramStart"/>
      <w:r>
        <w:rPr>
          <w:sz w:val="28"/>
          <w:szCs w:val="23"/>
        </w:rPr>
        <w:t>.</w:t>
      </w:r>
      <w:proofErr w:type="gramEnd"/>
      <w:r>
        <w:rPr>
          <w:sz w:val="28"/>
          <w:szCs w:val="23"/>
        </w:rPr>
        <w:t xml:space="preserve"> </w:t>
      </w:r>
      <w:proofErr w:type="gramStart"/>
      <w:r>
        <w:rPr>
          <w:sz w:val="28"/>
          <w:szCs w:val="23"/>
        </w:rPr>
        <w:t>а</w:t>
      </w:r>
      <w:proofErr w:type="gramEnd"/>
      <w:r>
        <w:rPr>
          <w:sz w:val="28"/>
          <w:szCs w:val="23"/>
        </w:rPr>
        <w:t xml:space="preserve">дрес конференции: </w:t>
      </w:r>
      <w:hyperlink r:id="rId15" w:history="1">
        <w:r w:rsidRPr="005E3474">
          <w:rPr>
            <w:rStyle w:val="a8"/>
            <w:sz w:val="28"/>
          </w:rPr>
          <w:t>confwrrm2020</w:t>
        </w:r>
        <w:r w:rsidRPr="007602C8">
          <w:rPr>
            <w:rStyle w:val="a8"/>
            <w:sz w:val="28"/>
            <w:szCs w:val="28"/>
          </w:rPr>
          <w:t>@</w:t>
        </w:r>
        <w:proofErr w:type="spellStart"/>
        <w:r w:rsidRPr="007602C8">
          <w:rPr>
            <w:rStyle w:val="a8"/>
            <w:sz w:val="28"/>
            <w:szCs w:val="28"/>
            <w:lang w:val="en-US"/>
          </w:rPr>
          <w:t>yandex</w:t>
        </w:r>
        <w:proofErr w:type="spellEnd"/>
        <w:r w:rsidRPr="007602C8">
          <w:rPr>
            <w:rStyle w:val="a8"/>
            <w:sz w:val="28"/>
            <w:szCs w:val="28"/>
          </w:rPr>
          <w:t>.</w:t>
        </w:r>
        <w:proofErr w:type="spellStart"/>
        <w:r w:rsidRPr="007602C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5E3474">
        <w:rPr>
          <w:sz w:val="28"/>
          <w:szCs w:val="28"/>
        </w:rPr>
        <w:t xml:space="preserve"> </w:t>
      </w:r>
    </w:p>
    <w:p w:rsidR="008133FA" w:rsidRPr="005E3474" w:rsidRDefault="008133FA" w:rsidP="00106BA6">
      <w:pPr>
        <w:pStyle w:val="Default"/>
        <w:spacing w:line="360" w:lineRule="auto"/>
        <w:jc w:val="both"/>
        <w:rPr>
          <w:sz w:val="28"/>
          <w:szCs w:val="23"/>
        </w:rPr>
      </w:pPr>
      <w:r>
        <w:rPr>
          <w:sz w:val="28"/>
          <w:szCs w:val="28"/>
        </w:rPr>
        <w:t xml:space="preserve">Сайт конференции: </w:t>
      </w:r>
      <w:hyperlink r:id="rId16" w:history="1">
        <w:r w:rsidRPr="0033367B">
          <w:rPr>
            <w:rStyle w:val="a8"/>
            <w:sz w:val="28"/>
            <w:szCs w:val="28"/>
          </w:rPr>
          <w:t>http://water.krc.karelia.ru/event.php?id=384&amp;plang=r</w:t>
        </w:r>
      </w:hyperlink>
      <w:r>
        <w:rPr>
          <w:sz w:val="28"/>
          <w:szCs w:val="28"/>
        </w:rPr>
        <w:t xml:space="preserve"> </w:t>
      </w:r>
    </w:p>
    <w:p w:rsidR="00106BA6" w:rsidRPr="00106BA6" w:rsidRDefault="00106BA6" w:rsidP="00106BA6">
      <w:pPr>
        <w:rPr>
          <w:rFonts w:ascii="Times New Roman" w:hAnsi="Times New Roman" w:cs="Times New Roman"/>
          <w:sz w:val="28"/>
        </w:rPr>
      </w:pPr>
    </w:p>
    <w:sectPr w:rsidR="00106BA6" w:rsidRPr="00106BA6" w:rsidSect="00B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4B9"/>
    <w:multiLevelType w:val="hybridMultilevel"/>
    <w:tmpl w:val="7D22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C53F4"/>
    <w:multiLevelType w:val="hybridMultilevel"/>
    <w:tmpl w:val="64A20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6BA6"/>
    <w:rsid w:val="00017C35"/>
    <w:rsid w:val="00050E47"/>
    <w:rsid w:val="000D1DEC"/>
    <w:rsid w:val="000D71B7"/>
    <w:rsid w:val="00106BA6"/>
    <w:rsid w:val="00140153"/>
    <w:rsid w:val="00186573"/>
    <w:rsid w:val="001B4041"/>
    <w:rsid w:val="001C3D49"/>
    <w:rsid w:val="001C4092"/>
    <w:rsid w:val="001E0DA1"/>
    <w:rsid w:val="00212DA8"/>
    <w:rsid w:val="002601F7"/>
    <w:rsid w:val="002867EA"/>
    <w:rsid w:val="00287402"/>
    <w:rsid w:val="00290791"/>
    <w:rsid w:val="002913E7"/>
    <w:rsid w:val="00293866"/>
    <w:rsid w:val="003E03B7"/>
    <w:rsid w:val="00452413"/>
    <w:rsid w:val="004638A0"/>
    <w:rsid w:val="004B431B"/>
    <w:rsid w:val="00573AC4"/>
    <w:rsid w:val="005E3474"/>
    <w:rsid w:val="00650EBF"/>
    <w:rsid w:val="006536A5"/>
    <w:rsid w:val="006E6CD3"/>
    <w:rsid w:val="00737BEE"/>
    <w:rsid w:val="007923F6"/>
    <w:rsid w:val="008133FA"/>
    <w:rsid w:val="008865D3"/>
    <w:rsid w:val="00891B21"/>
    <w:rsid w:val="00A23A57"/>
    <w:rsid w:val="00AF74C9"/>
    <w:rsid w:val="00B36304"/>
    <w:rsid w:val="00B42E0B"/>
    <w:rsid w:val="00BF779E"/>
    <w:rsid w:val="00C57B3B"/>
    <w:rsid w:val="00C70E32"/>
    <w:rsid w:val="00D46E73"/>
    <w:rsid w:val="00DE4DD9"/>
    <w:rsid w:val="00E51E49"/>
    <w:rsid w:val="00E70B86"/>
    <w:rsid w:val="00F3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49"/>
  </w:style>
  <w:style w:type="paragraph" w:styleId="2">
    <w:name w:val="heading 2"/>
    <w:basedOn w:val="a"/>
    <w:next w:val="a"/>
    <w:link w:val="20"/>
    <w:uiPriority w:val="9"/>
    <w:unhideWhenUsed/>
    <w:qFormat/>
    <w:rsid w:val="006E6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8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865D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03B7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5E3474"/>
  </w:style>
  <w:style w:type="character" w:customStyle="1" w:styleId="ff1">
    <w:name w:val="ff1"/>
    <w:basedOn w:val="a0"/>
    <w:rsid w:val="004638A0"/>
  </w:style>
  <w:style w:type="character" w:customStyle="1" w:styleId="fs13">
    <w:name w:val="fs13"/>
    <w:basedOn w:val="a0"/>
    <w:rsid w:val="004638A0"/>
  </w:style>
  <w:style w:type="character" w:customStyle="1" w:styleId="20">
    <w:name w:val="Заголовок 2 Знак"/>
    <w:basedOn w:val="a0"/>
    <w:link w:val="2"/>
    <w:uiPriority w:val="9"/>
    <w:rsid w:val="006E6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6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8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865D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03B7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5E3474"/>
  </w:style>
  <w:style w:type="character" w:customStyle="1" w:styleId="ff1">
    <w:name w:val="ff1"/>
    <w:basedOn w:val="a0"/>
    <w:rsid w:val="004638A0"/>
  </w:style>
  <w:style w:type="character" w:customStyle="1" w:styleId="fs13">
    <w:name w:val="fs13"/>
    <w:basedOn w:val="a0"/>
    <w:rsid w:val="004638A0"/>
  </w:style>
  <w:style w:type="character" w:customStyle="1" w:styleId="20">
    <w:name w:val="Заголовок 2 Знак"/>
    <w:basedOn w:val="a0"/>
    <w:link w:val="2"/>
    <w:uiPriority w:val="9"/>
    <w:rsid w:val="006E6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3ak5a.xn--p1ai/" TargetMode="External"/><Relationship Id="rId13" Type="http://schemas.openxmlformats.org/officeDocument/2006/relationships/hyperlink" Target="http://journals.krc.karelia.ru/index.php/limnology/inde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ater.krc.karelia.ru/event.php?id=377&amp;plang=r" TargetMode="External"/><Relationship Id="rId12" Type="http://schemas.openxmlformats.org/officeDocument/2006/relationships/hyperlink" Target="http://transactions.krc.karelia.ru/section.php?plang=r&amp;id=75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ater.krc.karelia.ru/event.php?id=384&amp;plang=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nwpi-karelia.ru/events/5874/58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fwrrm2020@yandex.ru" TargetMode="External"/><Relationship Id="rId10" Type="http://schemas.openxmlformats.org/officeDocument/2006/relationships/hyperlink" Target="https://nwpi-karelia.ru/events/5874/5877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kremlin.ru/acts/news/68278" TargetMode="External"/><Relationship Id="rId14" Type="http://schemas.openxmlformats.org/officeDocument/2006/relationships/hyperlink" Target="https://www.internauka.org/sites/default/files/blog/vak-perechen-recenziruemyh-zhurnalov-21_12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33AC8-5790-4D37-B349-395F1685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2023-01-17T11:04:00Z</cp:lastPrinted>
  <dcterms:created xsi:type="dcterms:W3CDTF">2023-02-21T11:08:00Z</dcterms:created>
  <dcterms:modified xsi:type="dcterms:W3CDTF">2023-02-21T11:08:00Z</dcterms:modified>
</cp:coreProperties>
</file>